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ED" w:rsidRDefault="000960F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Friday Plan</w:t>
      </w:r>
    </w:p>
    <w:p w:rsidR="00462EED" w:rsidRDefault="000960F1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</w:t>
      </w:r>
    </w:p>
    <w:p w:rsidR="00462EED" w:rsidRDefault="000960F1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Revise your spellings for this week.</w:t>
      </w:r>
    </w:p>
    <w:p w:rsidR="00462EED" w:rsidRDefault="000960F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462EED" w:rsidRDefault="000960F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x7 and x8 this week)</w:t>
      </w:r>
    </w:p>
    <w:p w:rsidR="00462EED" w:rsidRDefault="000960F1">
      <w:pPr>
        <w:spacing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Dán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the poem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Bláthanna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’ (Flowers). Read the poem provided, or listen to our recording of it to help you.</w:t>
      </w: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0960F1">
      <w:pPr>
        <w:numPr>
          <w:ilvl w:val="0"/>
          <w:numId w:val="2"/>
        </w:num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English: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62EED" w:rsidRDefault="000960F1">
      <w:pPr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 term, we will be learning about persuasive writing. A persuasive text is a text which argues a point of view, to convince the r</w:t>
      </w:r>
      <w:r>
        <w:rPr>
          <w:rFonts w:ascii="Comic Sans MS" w:eastAsia="Comic Sans MS" w:hAnsi="Comic Sans MS" w:cs="Comic Sans MS"/>
          <w:sz w:val="24"/>
          <w:szCs w:val="24"/>
        </w:rPr>
        <w:t xml:space="preserve">eader to agree with the author. </w:t>
      </w:r>
    </w:p>
    <w:p w:rsidR="00462EED" w:rsidRDefault="000960F1">
      <w:pPr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 the page: ‘Are Mobile Phones Necessary?’ You don’t need to write anything, but we want you to answer the following questions orally: What is the author trying to argue? How are they trying to convince you?</w:t>
      </w:r>
    </w:p>
    <w:p w:rsidR="00462EED" w:rsidRDefault="000960F1">
      <w:pPr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Revise your </w:t>
      </w:r>
      <w:r>
        <w:rPr>
          <w:rFonts w:ascii="Comic Sans MS" w:eastAsia="Comic Sans MS" w:hAnsi="Comic Sans MS" w:cs="Comic Sans MS"/>
          <w:sz w:val="24"/>
          <w:szCs w:val="24"/>
        </w:rPr>
        <w:t xml:space="preserve">spellings. If your adult is able to, they could test your spellings today. If not, you could create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wordsearch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containing all 16 spellings, or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put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all 16 spellings into alphabetical order.</w:t>
      </w:r>
    </w:p>
    <w:p w:rsidR="00462EED" w:rsidRDefault="00462EED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462EED" w:rsidRDefault="000960F1">
      <w:pPr>
        <w:numPr>
          <w:ilvl w:val="0"/>
          <w:numId w:val="2"/>
        </w:numPr>
        <w:ind w:left="36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</w:p>
    <w:p w:rsidR="00462EED" w:rsidRDefault="000960F1">
      <w:pPr>
        <w:numPr>
          <w:ilvl w:val="0"/>
          <w:numId w:val="1"/>
        </w:num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Recap: write or draw 5 facts which you know about symmet</w:t>
      </w:r>
      <w:r>
        <w:rPr>
          <w:rFonts w:ascii="Comic Sans MS" w:eastAsia="Comic Sans MS" w:hAnsi="Comic Sans MS" w:cs="Comic Sans MS"/>
          <w:sz w:val="24"/>
          <w:szCs w:val="24"/>
        </w:rPr>
        <w:t xml:space="preserve">ry. You might like to create a poster all about symmetry. </w:t>
      </w:r>
    </w:p>
    <w:p w:rsidR="00462EED" w:rsidRDefault="000960F1">
      <w:pPr>
        <w:numPr>
          <w:ilvl w:val="0"/>
          <w:numId w:val="1"/>
        </w:num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Write the alphabet in your copy and circle each letter which is symmetrical, drawing in the line(s) of symmetry.</w:t>
      </w:r>
    </w:p>
    <w:p w:rsidR="00462EED" w:rsidRDefault="000960F1">
      <w:pPr>
        <w:numPr>
          <w:ilvl w:val="0"/>
          <w:numId w:val="1"/>
        </w:num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at/do p. 137 in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462EED" w:rsidRDefault="00462EED">
      <w:pPr>
        <w:rPr>
          <w:rFonts w:ascii="Comic Sans MS" w:eastAsia="Comic Sans MS" w:hAnsi="Comic Sans MS" w:cs="Comic Sans MS"/>
          <w:sz w:val="24"/>
          <w:szCs w:val="24"/>
        </w:rPr>
      </w:pPr>
    </w:p>
    <w:p w:rsidR="00462EED" w:rsidRDefault="000960F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Science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462EED" w:rsidRDefault="000960F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 our science lesson is about e</w:t>
      </w:r>
      <w:r>
        <w:rPr>
          <w:rFonts w:ascii="Comic Sans MS" w:eastAsia="Comic Sans MS" w:hAnsi="Comic Sans MS" w:cs="Comic Sans MS"/>
          <w:sz w:val="24"/>
          <w:szCs w:val="24"/>
        </w:rPr>
        <w:t xml:space="preserve">xperimenting! We have three simple science experiments for you to try. Have a look at what you need for each one and then you can decide which one(s) to try! </w:t>
      </w:r>
      <w:r w:rsidR="006F1F93">
        <w:rPr>
          <w:rFonts w:ascii="Comic Sans MS" w:eastAsia="Comic Sans MS" w:hAnsi="Comic Sans MS" w:cs="Comic Sans MS"/>
          <w:sz w:val="24"/>
          <w:szCs w:val="24"/>
        </w:rPr>
        <w:t>(Check back to our school website for the links)</w:t>
      </w:r>
    </w:p>
    <w:p w:rsidR="00462EED" w:rsidRDefault="000960F1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Try the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 xml:space="preserve"> grow a 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rainbow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experiment</w:t>
      </w:r>
    </w:p>
    <w:p w:rsidR="00462EED" w:rsidRDefault="000960F1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Make a volcano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- be sure to do this one outside!</w:t>
      </w:r>
    </w:p>
    <w:p w:rsidR="00462EED" w:rsidRDefault="000960F1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Try to make a </w:t>
      </w:r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paper hovercraft</w:t>
        </w:r>
      </w:hyperlink>
      <w:r>
        <w:rPr>
          <w:rFonts w:ascii="Comic Sans MS" w:eastAsia="Comic Sans MS" w:hAnsi="Comic Sans MS" w:cs="Comic Sans MS"/>
          <w:sz w:val="24"/>
          <w:szCs w:val="24"/>
        </w:rPr>
        <w:t>!</w:t>
      </w:r>
    </w:p>
    <w:p w:rsidR="00462EED" w:rsidRDefault="00462EED">
      <w:pPr>
        <w:rPr>
          <w:rFonts w:ascii="Comic Sans MS" w:eastAsia="Comic Sans MS" w:hAnsi="Comic Sans MS" w:cs="Comic Sans MS"/>
          <w:sz w:val="24"/>
          <w:szCs w:val="24"/>
        </w:rPr>
      </w:pPr>
    </w:p>
    <w:p w:rsidR="00462EED" w:rsidRDefault="000960F1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4.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Learn Together:</w:t>
      </w:r>
    </w:p>
    <w:p w:rsidR="00462EED" w:rsidRDefault="000960F1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Yesterday, you learned about what democracy is. We have democracy in Ireland and our government meets at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Dáil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Eireann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’ to make decisions about our country.</w:t>
      </w:r>
    </w:p>
    <w:p w:rsidR="00462EED" w:rsidRDefault="000960F1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 the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Dáil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Eireann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’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to understand more about our government. You might remember that we had an election back in February. This means that our government will change soon but the information in the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is correct for now!</w:t>
      </w:r>
    </w:p>
    <w:p w:rsidR="00462EED" w:rsidRDefault="000960F1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hyperlink r:id="rId10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vi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deo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, 3rd and 4th class pupils in a school in Co. Waterford show us how people are elected to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Dáil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and how our voting system works.</w:t>
      </w:r>
    </w:p>
    <w:p w:rsidR="00462EED" w:rsidRDefault="00462EED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462EED" w:rsidRDefault="000960F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Every Friday, we learn sign language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</w:t>
      </w:r>
      <w:r>
        <w:rPr>
          <w:rFonts w:ascii="Comic Sans MS" w:eastAsia="Comic Sans MS" w:hAnsi="Comic Sans MS" w:cs="Comic Sans MS"/>
          <w:sz w:val="24"/>
          <w:szCs w:val="24"/>
        </w:rPr>
        <w:t>itríona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at assembly.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Caitríona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11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keep up your sign language skills while you are at home! </w:t>
      </w:r>
    </w:p>
    <w:p w:rsidR="00462EED" w:rsidRDefault="000960F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 also links to our learning in Science this week. People who are deaf are u</w:t>
      </w:r>
      <w:r>
        <w:rPr>
          <w:rFonts w:ascii="Comic Sans MS" w:eastAsia="Comic Sans MS" w:hAnsi="Comic Sans MS" w:cs="Comic Sans MS"/>
          <w:sz w:val="24"/>
          <w:szCs w:val="24"/>
        </w:rPr>
        <w:t xml:space="preserve">nable to hear sounds, so they use sign language to communicate instead. </w:t>
      </w:r>
    </w:p>
    <w:p w:rsidR="00462EED" w:rsidRDefault="00462EED">
      <w:pPr>
        <w:rPr>
          <w:rFonts w:ascii="Comic Sans MS" w:eastAsia="Comic Sans MS" w:hAnsi="Comic Sans MS" w:cs="Comic Sans MS"/>
          <w:sz w:val="24"/>
          <w:szCs w:val="24"/>
        </w:rPr>
      </w:pPr>
    </w:p>
    <w:p w:rsidR="00462EED" w:rsidRDefault="000960F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Don’t forget to celebrate your learning with some Golden Time - you can even get the rest of your family involved! </w:t>
      </w: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6F1F93" w:rsidRDefault="006F1F93">
      <w:pPr>
        <w:rPr>
          <w:rFonts w:ascii="Comic Sans MS" w:eastAsia="Comic Sans MS" w:hAnsi="Comic Sans MS" w:cs="Comic Sans MS"/>
        </w:rPr>
      </w:pPr>
    </w:p>
    <w:p w:rsidR="006F1F93" w:rsidRDefault="006F1F93">
      <w:pPr>
        <w:rPr>
          <w:rFonts w:ascii="Comic Sans MS" w:eastAsia="Comic Sans MS" w:hAnsi="Comic Sans MS" w:cs="Comic Sans MS"/>
        </w:rPr>
      </w:pPr>
      <w:bookmarkStart w:id="0" w:name="_GoBack"/>
      <w:bookmarkEnd w:id="0"/>
    </w:p>
    <w:p w:rsidR="00462EED" w:rsidRDefault="000960F1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</w:rPr>
        <w:t>:</w:t>
      </w:r>
    </w:p>
    <w:p w:rsidR="00462EED" w:rsidRDefault="000960F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u w:val="single"/>
          <w:lang w:val="en-IE"/>
        </w:rPr>
        <w:drawing>
          <wp:inline distT="114300" distB="114300" distL="114300" distR="114300">
            <wp:extent cx="6007582" cy="79009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582" cy="790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2EED" w:rsidRDefault="00462EED">
      <w:pPr>
        <w:rPr>
          <w:rFonts w:ascii="Comic Sans MS" w:eastAsia="Comic Sans MS" w:hAnsi="Comic Sans MS" w:cs="Comic Sans MS"/>
        </w:rPr>
      </w:pPr>
    </w:p>
    <w:p w:rsidR="00462EED" w:rsidRDefault="000960F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English:</w:t>
      </w:r>
    </w:p>
    <w:p w:rsidR="00462EED" w:rsidRDefault="000960F1">
      <w:pPr>
        <w:rPr>
          <w:rFonts w:ascii="Comic Sans MS" w:eastAsia="Comic Sans MS" w:hAnsi="Comic Sans MS" w:cs="Comic Sans MS"/>
        </w:rPr>
      </w:pPr>
      <w:r>
        <w:rPr>
          <w:noProof/>
          <w:lang w:val="en-IE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-481012</wp:posOffset>
            </wp:positionH>
            <wp:positionV relativeFrom="paragraph">
              <wp:posOffset>190500</wp:posOffset>
            </wp:positionV>
            <wp:extent cx="6907208" cy="4062413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7208" cy="406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2EED" w:rsidRDefault="000960F1">
      <w:pPr>
        <w:rPr>
          <w:rFonts w:ascii="Comic Sans MS" w:eastAsia="Comic Sans MS" w:hAnsi="Comic Sans MS" w:cs="Comic Sans MS"/>
        </w:rPr>
      </w:pPr>
      <w:r>
        <w:rPr>
          <w:noProof/>
          <w:lang w:val="en-IE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-647699</wp:posOffset>
            </wp:positionH>
            <wp:positionV relativeFrom="paragraph">
              <wp:posOffset>4067175</wp:posOffset>
            </wp:positionV>
            <wp:extent cx="7080539" cy="29956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539" cy="299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62EED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F1" w:rsidRDefault="000960F1">
      <w:pPr>
        <w:spacing w:line="240" w:lineRule="auto"/>
      </w:pPr>
      <w:r>
        <w:separator/>
      </w:r>
    </w:p>
  </w:endnote>
  <w:endnote w:type="continuationSeparator" w:id="0">
    <w:p w:rsidR="000960F1" w:rsidRDefault="0009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F1" w:rsidRDefault="000960F1">
      <w:pPr>
        <w:spacing w:line="240" w:lineRule="auto"/>
      </w:pPr>
      <w:r>
        <w:separator/>
      </w:r>
    </w:p>
  </w:footnote>
  <w:footnote w:type="continuationSeparator" w:id="0">
    <w:p w:rsidR="000960F1" w:rsidRDefault="0009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ED" w:rsidRDefault="00462E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52B"/>
    <w:multiLevelType w:val="multilevel"/>
    <w:tmpl w:val="FECC7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E330C"/>
    <w:multiLevelType w:val="multilevel"/>
    <w:tmpl w:val="28AA7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940FCA"/>
    <w:multiLevelType w:val="multilevel"/>
    <w:tmpl w:val="E436B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1E11D6"/>
    <w:multiLevelType w:val="multilevel"/>
    <w:tmpl w:val="E3CCB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6A62AD"/>
    <w:multiLevelType w:val="multilevel"/>
    <w:tmpl w:val="C00063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ED"/>
    <w:rsid w:val="000960F1"/>
    <w:rsid w:val="00462EED"/>
    <w:rsid w:val="006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D27D7F-B944-4326-9AF9-72748A4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un.org/kidszone/experiments/how-to-make-a-volcano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ebestideasforkids.com/grow-a-rainbow-experiment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westetns.ie/sign-languag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u607qFv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fun.org/kidszone/experiments/paper-hovercraft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2020-04-24T09:44:00Z</dcterms:created>
  <dcterms:modified xsi:type="dcterms:W3CDTF">2020-04-24T09:44:00Z</dcterms:modified>
</cp:coreProperties>
</file>